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7" w:rsidRDefault="00480B17" w:rsidP="00EE51AC">
      <w:pPr>
        <w:jc w:val="righ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748"/>
      </w:tblGrid>
      <w:tr w:rsidR="00C45AE6" w:rsidRPr="006665B7" w:rsidTr="006C18FC">
        <w:trPr>
          <w:cantSplit/>
          <w:trHeight w:val="6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AE6" w:rsidRPr="00FB1E4D" w:rsidRDefault="00C45AE6" w:rsidP="00C45AE6">
            <w:pPr>
              <w:pStyle w:val="Text"/>
            </w:pPr>
            <w:r w:rsidRPr="00FB1E4D">
              <w:rPr>
                <w:rStyle w:val="fett0"/>
              </w:rPr>
              <w:t>Acht Grundsätze des Qualitätsmanagements nach der DIN EN ISO Norm 9000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Kundenorientierung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Bedürfnisse und Erwartungen der Kunden verstehen. Qualitätsorientierte Unternehmen erfüllen und realisieren Kundenwünsche.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Führung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Führungskräfte gewährleisten, dass Ziele und Handlungen übereinstimmen. Sie initiieren eine angenehme interne Atmosphäre.</w:t>
            </w:r>
          </w:p>
        </w:tc>
      </w:tr>
      <w:tr w:rsidR="008C5983" w:rsidRPr="006665B7" w:rsidTr="006C18FC">
        <w:trPr>
          <w:cantSplit/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Beteiligung der Mitarbeiter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Die Qualität einer Einrichtung definiert sich über ihre Mitarbeiter die entsprechend ihrer Potenziale eingesetzt werden müssen.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Prozessorientierter Ansatz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Alle Bemühungen, die angestrebten Ziele zu erreichen erfolgen durch dynamische Prozesse, die miteinander verknüpft sind und Synergieeffekte entstehen lassen.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Systemorientierter Managementansatz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Die Komplexität des prozessorientierten Ansatzes muss vergegenwärtigt werden, um die Wechselbeziehungen zu verstehen und für den Gesamtprozess nutzbar zu machen.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Ständige Verbesserung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Das kontinuierliche Streben nach Optimierung und Qualitätssteigerung ist dynamisch und fortlaufend.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Sachbezogenheit zur Entscheidungsfindung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Wirksame und sinnvolle Entscheidungen basieren auf gründlicher Analyse von Daten und Informationen.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Lieferantenbeziehung zum gegenseitigen Nutzen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Um die Wertschöpfung für alle Kooperationspartner zu optimieren, sind ehrliche Verständigungen über gemeinsame Ziele unabdingbar.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Führung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Führungskräfte gewährleisten, dass Ziele und Handlungen übereinstimmen. Sie initiieren eine angenehme interne Atmosphäre.</w:t>
            </w:r>
          </w:p>
        </w:tc>
      </w:tr>
      <w:tr w:rsidR="008C5983" w:rsidRPr="006665B7" w:rsidTr="006C18FC">
        <w:trPr>
          <w:trHeight w:val="60"/>
        </w:trPr>
        <w:tc>
          <w:tcPr>
            <w:tcW w:w="129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Beteiligung der Mitarbeiter</w:t>
            </w:r>
          </w:p>
        </w:tc>
        <w:tc>
          <w:tcPr>
            <w:tcW w:w="37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983" w:rsidRPr="00FB1E4D" w:rsidRDefault="008C5983" w:rsidP="008C5983">
            <w:pPr>
              <w:pStyle w:val="Text"/>
            </w:pPr>
            <w:r w:rsidRPr="00FB1E4D">
              <w:t>Die Qualität einer Einrichtung definiert sich über ihre Mitarbeiter die entsprechend ihrer Potenziale eingesetzt werden müssen.</w:t>
            </w:r>
          </w:p>
        </w:tc>
      </w:tr>
    </w:tbl>
    <w:p w:rsidR="00724D9B" w:rsidRDefault="00724D9B" w:rsidP="00480B17">
      <w:pPr>
        <w:rPr>
          <w:rFonts w:eastAsiaTheme="minorHAnsi" w:cs="Garamond"/>
          <w:i/>
          <w:sz w:val="18"/>
          <w:lang w:eastAsia="en-US"/>
        </w:rPr>
      </w:pPr>
    </w:p>
    <w:p w:rsidR="006C18FC" w:rsidRDefault="006C18FC" w:rsidP="00480B17">
      <w:pPr>
        <w:rPr>
          <w:rFonts w:eastAsiaTheme="minorHAnsi" w:cs="Garamond"/>
          <w:i/>
          <w:sz w:val="18"/>
          <w:lang w:eastAsia="en-US"/>
        </w:rPr>
      </w:pPr>
    </w:p>
    <w:p w:rsidR="006C18FC" w:rsidRDefault="006C18FC" w:rsidP="00480B17">
      <w:pPr>
        <w:rPr>
          <w:rFonts w:eastAsiaTheme="minorHAnsi" w:cs="Garamond"/>
          <w:i/>
          <w:sz w:val="18"/>
          <w:lang w:eastAsia="en-US"/>
        </w:rPr>
      </w:pPr>
    </w:p>
    <w:p w:rsidR="006C18FC" w:rsidRDefault="006C18FC" w:rsidP="00480B17">
      <w:pPr>
        <w:rPr>
          <w:rFonts w:eastAsiaTheme="minorHAnsi" w:cs="Garamond"/>
          <w:i/>
          <w:sz w:val="18"/>
          <w:lang w:eastAsia="en-US"/>
        </w:rPr>
      </w:pPr>
    </w:p>
    <w:p w:rsidR="006C18FC" w:rsidRDefault="006C18FC" w:rsidP="00480B17">
      <w:pPr>
        <w:rPr>
          <w:rFonts w:eastAsiaTheme="minorHAnsi" w:cs="Garamond"/>
          <w:i/>
          <w:sz w:val="18"/>
          <w:lang w:eastAsia="en-US"/>
        </w:rPr>
      </w:pPr>
    </w:p>
    <w:p w:rsidR="006C18FC" w:rsidRDefault="006C18FC" w:rsidP="00480B17">
      <w:pPr>
        <w:rPr>
          <w:rFonts w:eastAsiaTheme="minorHAnsi" w:cs="Garamond"/>
          <w:i/>
          <w:sz w:val="18"/>
          <w:lang w:eastAsia="en-US"/>
        </w:rPr>
      </w:pPr>
    </w:p>
    <w:p w:rsidR="006C18FC" w:rsidRDefault="006C18FC" w:rsidP="00480B17">
      <w:pPr>
        <w:rPr>
          <w:rFonts w:eastAsiaTheme="minorHAnsi" w:cs="Garamond"/>
          <w:i/>
          <w:sz w:val="18"/>
          <w:lang w:eastAsia="en-US"/>
        </w:rPr>
      </w:pPr>
    </w:p>
    <w:p w:rsidR="006C18FC" w:rsidRDefault="006C18FC" w:rsidP="00480B17">
      <w:pPr>
        <w:rPr>
          <w:rFonts w:eastAsiaTheme="minorHAnsi" w:cs="Garamond"/>
          <w:i/>
          <w:sz w:val="18"/>
          <w:lang w:eastAsia="en-US"/>
        </w:rPr>
      </w:pPr>
    </w:p>
    <w:p w:rsidR="00480B17" w:rsidRPr="00480B17" w:rsidRDefault="006C18FC" w:rsidP="00480B17">
      <w:pPr>
        <w:rPr>
          <w:rFonts w:eastAsiaTheme="minorHAnsi" w:cs="Garamond"/>
          <w:lang w:eastAsia="en-US"/>
        </w:rPr>
      </w:pPr>
      <w:r>
        <w:rPr>
          <w:rFonts w:eastAsiaTheme="minorHAnsi" w:cs="Garamond"/>
          <w:i/>
          <w:sz w:val="18"/>
          <w:lang w:eastAsia="en-US"/>
        </w:rPr>
        <w:t>Quelle</w:t>
      </w:r>
      <w:r w:rsidR="00480B17" w:rsidRPr="006A1FE0">
        <w:rPr>
          <w:rFonts w:eastAsiaTheme="minorHAnsi" w:cs="Garamond"/>
          <w:i/>
          <w:sz w:val="18"/>
          <w:lang w:eastAsia="en-US"/>
        </w:rPr>
        <w:t>:</w:t>
      </w:r>
      <w:r w:rsidR="00724D9B">
        <w:rPr>
          <w:rFonts w:eastAsiaTheme="minorHAnsi" w:cs="Garamond"/>
          <w:i/>
          <w:sz w:val="18"/>
          <w:lang w:eastAsia="en-US"/>
        </w:rPr>
        <w:t xml:space="preserve"> </w:t>
      </w:r>
      <w:proofErr w:type="spellStart"/>
      <w:r w:rsidR="00724D9B">
        <w:rPr>
          <w:rFonts w:eastAsiaTheme="minorHAnsi" w:cs="Garamond"/>
          <w:i/>
          <w:sz w:val="18"/>
          <w:lang w:eastAsia="en-US"/>
        </w:rPr>
        <w:t>Strätz</w:t>
      </w:r>
      <w:proofErr w:type="spellEnd"/>
      <w:r w:rsidR="00724D9B">
        <w:rPr>
          <w:rFonts w:eastAsiaTheme="minorHAnsi" w:cs="Garamond"/>
          <w:i/>
          <w:sz w:val="18"/>
          <w:lang w:eastAsia="en-US"/>
        </w:rPr>
        <w:t>, R. (2018): Das große Handbuch Qualität in der Kita. Köln: Carl Link/Wolters Kluwer.</w:t>
      </w:r>
    </w:p>
    <w:sectPr w:rsidR="00480B17" w:rsidRPr="00480B17" w:rsidSect="000911B5">
      <w:headerReference w:type="default" r:id="rId7"/>
      <w:footerReference w:type="default" r:id="rId8"/>
      <w:pgSz w:w="11906" w:h="16838"/>
      <w:pgMar w:top="720" w:right="720" w:bottom="720" w:left="72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F6" w:rsidRDefault="002553F6" w:rsidP="002553F6">
      <w:pPr>
        <w:spacing w:after="0" w:line="240" w:lineRule="auto"/>
      </w:pPr>
      <w:r>
        <w:separator/>
      </w:r>
    </w:p>
  </w:endnote>
  <w:endnote w:type="continuationSeparator" w:id="0">
    <w:p w:rsidR="002553F6" w:rsidRDefault="002553F6" w:rsidP="002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Nyala"/>
    <w:panose1 w:val="00000000000000000000"/>
    <w:charset w:val="4D"/>
    <w:family w:val="roman"/>
    <w:notTrueType/>
    <w:pitch w:val="variable"/>
    <w:sig w:usb0="00000003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89" w:rsidRDefault="00E30089" w:rsidP="00E30089">
    <w:pPr>
      <w:pStyle w:val="Fuzeile"/>
      <w:tabs>
        <w:tab w:val="left" w:pos="3195"/>
        <w:tab w:val="left" w:pos="3780"/>
        <w:tab w:val="right" w:pos="9752"/>
      </w:tabs>
      <w:rPr>
        <w:rStyle w:val="Fett"/>
      </w:rPr>
    </w:pPr>
    <w:r w:rsidRPr="004F3E2A">
      <w:rPr>
        <w:rStyle w:val="Fett"/>
        <w:b w:val="0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5449" wp14:editId="475D5314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1952625" cy="549910"/>
              <wp:effectExtent l="0" t="0" r="3175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49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089" w:rsidRPr="004F3E2A" w:rsidRDefault="00E30089" w:rsidP="00E30089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Wolters Kluwer Deutschland GmbH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Luxemburger Straße 449</w:t>
                          </w:r>
                          <w:r w:rsidRPr="004F3E2A">
                            <w:rPr>
                              <w:sz w:val="18"/>
                              <w:szCs w:val="18"/>
                            </w:rPr>
                            <w:br/>
                            <w:t>50939 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öln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B54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4.2pt;width:153.7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/NBQIAAOsDAAAOAAAAZHJzL2Uyb0RvYy54bWysU9uO0zAQfUfiHyy/06SFLtuo6WrZZRHS&#10;cpF2+QDXl8bC9hjbbVK+nrHTlAreEHmwxrHnzJwzx+ubwRpykCFqcC2dz2pKpOMgtNu19Nvzw6tr&#10;SmJiTjADTrb0KCO92bx8se59IxfQgREyEARxsel9S7uUfFNVkXfSsjgDLx0eKgiWJdyGXSUC6xHd&#10;mmpR11dVD0H4AFzGiH/vx0O6KfhKSZ6+KBVlIqal2FsqayjrNq/VZs2aXWC+0/zUBvuHLizTDoue&#10;oe5ZYmQf9F9QVvMAEVSacbAVKKW5LByQzbz+g81Tx7wsXFCc6M8yxf8Hyz8fvgaiRUtf128pcczi&#10;kJ7lkJQ0giyyPr2PDV578ngxDe9gwDkXrtE/Av8eiYO7jrmdvA0B+k4ygf3Nc2Z1kTrixAyy7T+B&#10;wDJsn6AADSrYLB7KQRAd53Q8zwZbITyXXC0XV4slJRzPlm9Wq3kZXsWaKduHmD5IsCQHLQ04+4LO&#10;Do8x5W5YM13JxRw8aGPK/I0jfUuxwLIkXJxYndCeRtuWXtf5Gw2TSb53oiQnps0YYwHjTqwz0ZFy&#10;GrZDEfgs5hbEEWUIMLoRXw8GHYSflPToxJbGH3sWJCXmo0Mps22nIEzBdgqY45ja0kTJGN6lYu+R&#10;4i1KrHRhn2cxVj61iI4qopzcny17uS+3fr/RzS8AAAD//wMAUEsDBBQABgAIAAAAIQAawHVP3QAA&#10;AAcBAAAPAAAAZHJzL2Rvd25yZXYueG1sTI/BTsMwEETvSPyDtUjcqN1CSwlxqgrBCQmRhgNHJ94m&#10;VuN1iN02/D3LCY6jGc28yTeT78UJx+gCaZjPFAikJlhHrYaP6uVmDSImQ9b0gVDDN0bYFJcXucls&#10;OFOJp11qBZdQzIyGLqUhkzI2HXoTZ2FAYm8fRm8Sy7GVdjRnLve9XCi1kt444oXODPjUYXPYHb2G&#10;7SeVz+7rrX4v96WrqgdFr6uD1tdX0/YRRMIp/YXhF5/RoWCmOhzJRtFr4CNJw2J9B4LdW3W/BFFz&#10;bL5UIItc/ucvfgAAAP//AwBQSwECLQAUAAYACAAAACEAtoM4kv4AAADhAQAAEwAAAAAAAAAAAAAA&#10;AAAAAAAAW0NvbnRlbnRfVHlwZXNdLnhtbFBLAQItABQABgAIAAAAIQA4/SH/1gAAAJQBAAALAAAA&#10;AAAAAAAAAAAAAC8BAABfcmVscy8ucmVsc1BLAQItABQABgAIAAAAIQBgNC/NBQIAAOsDAAAOAAAA&#10;AAAAAAAAAAAAAC4CAABkcnMvZTJvRG9jLnhtbFBLAQItABQABgAIAAAAIQAawHVP3QAAAAcBAAAP&#10;AAAAAAAAAAAAAAAAAF8EAABkcnMvZG93bnJldi54bWxQSwUGAAAAAAQABADzAAAAaQUAAAAA&#10;" filled="f" stroked="f">
              <v:textbox inset="0,0,0,0">
                <w:txbxContent>
                  <w:p w:rsidR="00E30089" w:rsidRPr="004F3E2A" w:rsidRDefault="00E30089" w:rsidP="00E30089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Wolters Kluwer Deutschland GmbH</w:t>
                    </w:r>
                    <w:r>
                      <w:rPr>
                        <w:sz w:val="18"/>
                        <w:szCs w:val="18"/>
                      </w:rPr>
                      <w:br/>
                      <w:t>Luxemburger Straße 449</w:t>
                    </w:r>
                    <w:r w:rsidRPr="004F3E2A">
                      <w:rPr>
                        <w:sz w:val="18"/>
                        <w:szCs w:val="18"/>
                      </w:rPr>
                      <w:br/>
                      <w:t>50939 K</w:t>
                    </w:r>
                    <w:r>
                      <w:rPr>
                        <w:sz w:val="18"/>
                        <w:szCs w:val="18"/>
                      </w:rPr>
                      <w:t>öln</w:t>
                    </w:r>
                  </w:p>
                </w:txbxContent>
              </v:textbox>
            </v:shape>
          </w:pict>
        </mc:Fallback>
      </mc:AlternateContent>
    </w:r>
  </w:p>
  <w:p w:rsidR="00E30089" w:rsidRDefault="00E30089" w:rsidP="00E3008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3FB8748" wp14:editId="4381B8F6">
          <wp:extent cx="2143125" cy="326548"/>
          <wp:effectExtent l="0" t="0" r="0" b="0"/>
          <wp:docPr id="1" name="Grafik 1" descr="C:\Users\Martina.Riedel\Desktop\LOGO-WoltersKluwer-MarkeWKD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a.Riedel\Desktop\LOGO-WoltersKluwer-MarkeWKD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2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3F6" w:rsidRDefault="00255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F6" w:rsidRDefault="002553F6" w:rsidP="002553F6">
      <w:pPr>
        <w:spacing w:after="0" w:line="240" w:lineRule="auto"/>
      </w:pPr>
      <w:r>
        <w:separator/>
      </w:r>
    </w:p>
  </w:footnote>
  <w:footnote w:type="continuationSeparator" w:id="0">
    <w:p w:rsidR="002553F6" w:rsidRDefault="002553F6" w:rsidP="0025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89" w:rsidRDefault="000911B5" w:rsidP="000911B5">
    <w:pPr>
      <w:pStyle w:val="Kopfzeile"/>
      <w:tabs>
        <w:tab w:val="clear" w:pos="4536"/>
        <w:tab w:val="clear" w:pos="9072"/>
        <w:tab w:val="left" w:pos="6225"/>
      </w:tabs>
      <w:spacing w:after="360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-289560</wp:posOffset>
              </wp:positionV>
              <wp:extent cx="3324225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770" w:rsidRDefault="000911B5" w:rsidP="000911B5">
                          <w:pPr>
                            <w:spacing w:after="0" w:line="240" w:lineRule="auto"/>
                          </w:pPr>
                          <w:r>
                            <w:t>Arbeitshilfe:</w:t>
                          </w:r>
                          <w:r w:rsidR="00290E86">
                            <w:t xml:space="preserve"> </w:t>
                          </w:r>
                        </w:p>
                        <w:p w:rsidR="000911B5" w:rsidRPr="00666F16" w:rsidRDefault="00724D9B" w:rsidP="00724D9B">
                          <w:pPr>
                            <w:pStyle w:val="Tex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666F1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Übersicht: </w:t>
                          </w:r>
                          <w:r w:rsidR="00C45AE6" w:rsidRPr="00666F16">
                            <w:rPr>
                              <w:rStyle w:val="fett0"/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Acht Grundprinzipien der DIN EN ISO Normenreihe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25pt;margin-top:-22.8pt;width:26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9EIwIAAB4EAAAOAAAAZHJzL2Uyb0RvYy54bWysU8tu2zAQvBfoPxC815IVOQ/BcpA6dVEg&#10;fQBJP4AiKYsoxWVJ2pL79VlSjmOkt6I6EKR2dzg7O1zejr0me+m8AlPT+SynRBoOQpltTX8+bT5c&#10;U+IDM4JpMLKmB+np7er9u+VgK1lAB1pIRxDE+GqwNe1CsFWWed7JnvkZWGkw2ILrWcCj22bCsQHR&#10;e50VeX6ZDeCEdcCl9/j3fgrSVcJvW8nD97b1MhBdU+QW0urS2sQ1Wy1ZtXXMdoofabB/YNEzZfDS&#10;E9Q9C4zsnPoLqlfcgYc2zDj0GbSt4jL1gN3M8zfdPHbMytQLiuPtSSb//2D5t/0PR5SoaTG/osSw&#10;Hof0JMfQSi1IEfUZrK8w7dFiYhg/wohzTr16+wD8lycG1h0zW3nnHAydZAL5zWNldlY64fgI0gxf&#10;QeA1bBcgAY2t66N4KAdBdJzT4TQbpEI4/ry4KMqiWFDCMTYv8/KySNPLWPVSbp0PnyX0JG5q6nD4&#10;CZ7tH3yIdFj1khJv86CV2Cit08Ftm7V2ZM/QKJv0pQ7epGlDhpreLJBIrDIQ65OHehXQyFr1Nb3O&#10;4zdZK8rxyYiUEpjS0x6ZaHPUJ0oyiRPGZsTEKFoD4oBKOZgMiw8MNx24P5QMaNaa+t875iQl+otB&#10;tW/mZRndnQ7l4gqlIe480pxHmOEIVdNAybRdh/Qikg72DqeyUUmvVyZHrmjCJOPxwUSXn59T1uuz&#10;Xj0DAAD//wMAUEsDBBQABgAIAAAAIQBllpZU3QAAAAoBAAAPAAAAZHJzL2Rvd25yZXYueG1sTI9N&#10;S8NAEIbvgv9hGcFbu6mYqDGbUiy9eBCsgh632Uk2uF/sbtP03zt60dMwzMM7z9usZ2vYhDGN3glY&#10;LQtg6DqvRjcIeH/bLe6BpSydksY7FHDGBOv28qKRtfIn94rTPg+MQlyqpQCdc6g5T51GK9PSB3R0&#10;6320MtMaB66iPFG4NfymKCpu5ejog5YBnzR2X/ujFfBh9ai28eWzV2baPvebMswxCHF9NW8egWWc&#10;8x8MP/qkDi05HfzRqcSMgMVtSeTvrIARUK4eqNyByLuyAt42/H+F9hsAAP//AwBQSwECLQAUAAYA&#10;CAAAACEAtoM4kv4AAADhAQAAEwAAAAAAAAAAAAAAAAAAAAAAW0NvbnRlbnRfVHlwZXNdLnhtbFBL&#10;AQItABQABgAIAAAAIQA4/SH/1gAAAJQBAAALAAAAAAAAAAAAAAAAAC8BAABfcmVscy8ucmVsc1BL&#10;AQItABQABgAIAAAAIQAEnp9EIwIAAB4EAAAOAAAAAAAAAAAAAAAAAC4CAABkcnMvZTJvRG9jLnht&#10;bFBLAQItABQABgAIAAAAIQBllpZU3QAAAAoBAAAPAAAAAAAAAAAAAAAAAH0EAABkcnMvZG93bnJl&#10;di54bWxQSwUGAAAAAAQABADzAAAAhwUAAAAA&#10;" stroked="f">
              <v:textbox style="mso-fit-shape-to-text:t">
                <w:txbxContent>
                  <w:p w:rsidR="009F5770" w:rsidRDefault="000911B5" w:rsidP="000911B5">
                    <w:pPr>
                      <w:spacing w:after="0" w:line="240" w:lineRule="auto"/>
                    </w:pPr>
                    <w:r>
                      <w:t>Arbeitshilfe:</w:t>
                    </w:r>
                    <w:r w:rsidR="00290E86">
                      <w:t xml:space="preserve"> </w:t>
                    </w:r>
                  </w:p>
                  <w:p w:rsidR="000911B5" w:rsidRPr="00666F16" w:rsidRDefault="00724D9B" w:rsidP="00724D9B">
                    <w:pPr>
                      <w:pStyle w:val="Text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666F1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Übersicht: </w:t>
                    </w:r>
                    <w:r w:rsidR="00C45AE6" w:rsidRPr="00666F16">
                      <w:rPr>
                        <w:rStyle w:val="fett0"/>
                        <w:rFonts w:asciiTheme="minorHAnsi" w:hAnsiTheme="minorHAnsi" w:cstheme="minorHAnsi"/>
                        <w:sz w:val="22"/>
                        <w:szCs w:val="22"/>
                      </w:rPr>
                      <w:t>Acht Grundprinzipien der DIN EN ISO Normenreihe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6F1183" wp14:editId="64FFC3A0">
              <wp:simplePos x="0" y="0"/>
              <wp:positionH relativeFrom="column">
                <wp:posOffset>3724275</wp:posOffset>
              </wp:positionH>
              <wp:positionV relativeFrom="paragraph">
                <wp:posOffset>-196850</wp:posOffset>
              </wp:positionV>
              <wp:extent cx="2924175" cy="140462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1B5" w:rsidRPr="000911B5" w:rsidRDefault="000911B5" w:rsidP="000911B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sz w:val="36"/>
                            </w:rPr>
                            <w:t>kitaleitungs</w:t>
                          </w:r>
                          <w:r w:rsidRPr="00DA1D60">
                            <w:rPr>
                              <w:b/>
                              <w:color w:val="92D050"/>
                              <w:sz w:val="36"/>
                            </w:rPr>
                            <w:t>Wissen</w:t>
                          </w:r>
                          <w:r w:rsidRPr="003324BF">
                            <w:rPr>
                              <w:sz w:val="36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6F1183" id="_x0000_s1027" type="#_x0000_t202" style="position:absolute;margin-left:293.25pt;margin-top:-15.5pt;width:23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QdIwIAACM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pMQwjS16&#10;FmPohGpJGdUZrK8w6cliWhg/wohdTpV6+wD8pycGNj0zO3HnHAy9YC2yK+LN7OLqhOMjSDN8hRaf&#10;YfsACWjsnI7SoRgE0bFLx3NnkArheFguy3lxvaCEY6yY5/OrMvUuY9XLdet8+CxAk7ioqcPWJ3h2&#10;ePAh0mHVS0p8zYOS7VYqlTZu12yUIweGNtmmkSp4k6YMGWq6XJSLhGwg3k8O0jKgjZXUNb3J45iM&#10;FeX4ZNqUEphU0xqZKHPSJ0oyiRPGZkyNSOJF7RpojyiYg8m1+Mtw0YP7TcmAjq2p/7VnTlCivhgU&#10;fVnM59HiaTNfXKNCxF1GmssIMxyhahoomZabkL5FksPeYXO2Msn2yuREGZ2Y1Dz9mmj1y33Kev3b&#10;6z8AAAD//wMAUEsDBBQABgAIAAAAIQCQvrc24AAAAAwBAAAPAAAAZHJzL2Rvd25yZXYueG1sTI/N&#10;TsMwEITvSLyDtUjcWruFlBLiVBUVFw5IFCQ4urHzI+y1ZbtpeHu2J3qb0X6anak2k7NsNDENHiUs&#10;5gKYwcbrATsJnx8vszWwlBVqZT0aCb8mwaa+vqpUqf0J3824zx2jEEylktDnHErOU9Mbp9LcB4N0&#10;a310KpONHddRnSjcWb4UYsWdGpA+9CqY5940P/ujk/Dl+kHv4tt3q+24e223RZhikPL2Zto+Actm&#10;yv8wnOtTdaip08EfUSdmJRTrVUGohNndgkadCXH/QOpA6lEsgdcVvxxR/wEAAP//AwBQSwECLQAU&#10;AAYACAAAACEAtoM4kv4AAADhAQAAEwAAAAAAAAAAAAAAAAAAAAAAW0NvbnRlbnRfVHlwZXNdLnht&#10;bFBLAQItABQABgAIAAAAIQA4/SH/1gAAAJQBAAALAAAAAAAAAAAAAAAAAC8BAABfcmVscy8ucmVs&#10;c1BLAQItABQABgAIAAAAIQBuE4QdIwIAACMEAAAOAAAAAAAAAAAAAAAAAC4CAABkcnMvZTJvRG9j&#10;LnhtbFBLAQItABQABgAIAAAAIQCQvrc24AAAAAwBAAAPAAAAAAAAAAAAAAAAAH0EAABkcnMvZG93&#10;bnJldi54bWxQSwUGAAAAAAQABADzAAAAigUAAAAA&#10;" stroked="f">
              <v:textbox style="mso-fit-shape-to-text:t">
                <w:txbxContent>
                  <w:p w:rsidR="000911B5" w:rsidRPr="000911B5" w:rsidRDefault="000911B5" w:rsidP="000911B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sz w:val="36"/>
                      </w:rPr>
                      <w:t>kitaleitungs</w:t>
                    </w:r>
                    <w:r w:rsidRPr="00DA1D60">
                      <w:rPr>
                        <w:b/>
                        <w:color w:val="92D050"/>
                        <w:sz w:val="36"/>
                      </w:rPr>
                      <w:t>Wissen</w:t>
                    </w:r>
                    <w:r w:rsidRPr="003324BF">
                      <w:rPr>
                        <w:sz w:val="36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E30089">
      <w:tab/>
    </w:r>
  </w:p>
  <w:p w:rsidR="00E30089" w:rsidRDefault="000911B5" w:rsidP="000911B5">
    <w:pPr>
      <w:pStyle w:val="Kopfzeile"/>
      <w:tabs>
        <w:tab w:val="clear" w:pos="4536"/>
        <w:tab w:val="clear" w:pos="9072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701"/>
    <w:multiLevelType w:val="hybridMultilevel"/>
    <w:tmpl w:val="E652836C"/>
    <w:lvl w:ilvl="0" w:tplc="F3464AEA">
      <w:numFmt w:val="bullet"/>
      <w:lvlText w:val="•"/>
      <w:lvlJc w:val="left"/>
      <w:pPr>
        <w:ind w:left="720" w:hanging="360"/>
      </w:pPr>
      <w:rPr>
        <w:rFonts w:ascii="Calibri" w:eastAsiaTheme="minorHAnsi" w:hAnsi="Calibri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AAA"/>
    <w:multiLevelType w:val="hybridMultilevel"/>
    <w:tmpl w:val="F6D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0F7"/>
    <w:multiLevelType w:val="hybridMultilevel"/>
    <w:tmpl w:val="F10E3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DC2"/>
    <w:multiLevelType w:val="hybridMultilevel"/>
    <w:tmpl w:val="23C48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7312"/>
    <w:multiLevelType w:val="hybridMultilevel"/>
    <w:tmpl w:val="177EA346"/>
    <w:lvl w:ilvl="0" w:tplc="F3464AEA">
      <w:numFmt w:val="bullet"/>
      <w:lvlText w:val="•"/>
      <w:lvlJc w:val="left"/>
      <w:pPr>
        <w:ind w:left="720" w:hanging="360"/>
      </w:pPr>
      <w:rPr>
        <w:rFonts w:ascii="Calibri" w:eastAsiaTheme="minorHAnsi" w:hAnsi="Calibri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E70"/>
    <w:multiLevelType w:val="hybridMultilevel"/>
    <w:tmpl w:val="6B24D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AC0"/>
    <w:multiLevelType w:val="hybridMultilevel"/>
    <w:tmpl w:val="237A8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1E4C"/>
    <w:multiLevelType w:val="hybridMultilevel"/>
    <w:tmpl w:val="EFB8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22A0"/>
    <w:multiLevelType w:val="hybridMultilevel"/>
    <w:tmpl w:val="26722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0B5F"/>
    <w:multiLevelType w:val="hybridMultilevel"/>
    <w:tmpl w:val="F038233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226BD2"/>
    <w:multiLevelType w:val="hybridMultilevel"/>
    <w:tmpl w:val="6FBAD530"/>
    <w:lvl w:ilvl="0" w:tplc="F3464AEA">
      <w:numFmt w:val="bullet"/>
      <w:lvlText w:val="•"/>
      <w:lvlJc w:val="left"/>
      <w:pPr>
        <w:ind w:left="720" w:hanging="360"/>
      </w:pPr>
      <w:rPr>
        <w:rFonts w:ascii="Calibri" w:eastAsiaTheme="minorHAnsi" w:hAnsi="Calibri" w:cs="AGaramondPro-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0CE5"/>
    <w:multiLevelType w:val="hybridMultilevel"/>
    <w:tmpl w:val="C2BE7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2E64"/>
    <w:multiLevelType w:val="hybridMultilevel"/>
    <w:tmpl w:val="F984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37B9"/>
    <w:multiLevelType w:val="hybridMultilevel"/>
    <w:tmpl w:val="C0BEE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4E93"/>
    <w:multiLevelType w:val="hybridMultilevel"/>
    <w:tmpl w:val="DB0A9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C2FEE"/>
    <w:multiLevelType w:val="hybridMultilevel"/>
    <w:tmpl w:val="D0E46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A346F"/>
    <w:multiLevelType w:val="singleLevel"/>
    <w:tmpl w:val="33EEB636"/>
    <w:lvl w:ilvl="0">
      <w:start w:val="3"/>
      <w:numFmt w:val="bullet"/>
      <w:pStyle w:val="Liste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7" w15:restartNumberingAfterBreak="0">
    <w:nsid w:val="5B0B015A"/>
    <w:multiLevelType w:val="hybridMultilevel"/>
    <w:tmpl w:val="EEF60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56937"/>
    <w:multiLevelType w:val="hybridMultilevel"/>
    <w:tmpl w:val="7AAA6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D73AF"/>
    <w:multiLevelType w:val="hybridMultilevel"/>
    <w:tmpl w:val="AA9A4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B3E2B"/>
    <w:multiLevelType w:val="hybridMultilevel"/>
    <w:tmpl w:val="6C8A4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4F02"/>
    <w:multiLevelType w:val="hybridMultilevel"/>
    <w:tmpl w:val="76C6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2251"/>
    <w:multiLevelType w:val="hybridMultilevel"/>
    <w:tmpl w:val="4EFC7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8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19"/>
  </w:num>
  <w:num w:numId="16">
    <w:abstractNumId w:val="10"/>
  </w:num>
  <w:num w:numId="17">
    <w:abstractNumId w:val="0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F9"/>
    <w:rsid w:val="000407B4"/>
    <w:rsid w:val="00082852"/>
    <w:rsid w:val="000911B5"/>
    <w:rsid w:val="000F1A1D"/>
    <w:rsid w:val="00182544"/>
    <w:rsid w:val="002315E3"/>
    <w:rsid w:val="002553F6"/>
    <w:rsid w:val="00285039"/>
    <w:rsid w:val="00290E86"/>
    <w:rsid w:val="003D2B85"/>
    <w:rsid w:val="00451CBF"/>
    <w:rsid w:val="00480B17"/>
    <w:rsid w:val="004A0ECA"/>
    <w:rsid w:val="004B6C27"/>
    <w:rsid w:val="005B2585"/>
    <w:rsid w:val="005C3541"/>
    <w:rsid w:val="00666F16"/>
    <w:rsid w:val="006B0BC9"/>
    <w:rsid w:val="006C18FC"/>
    <w:rsid w:val="006F70FC"/>
    <w:rsid w:val="00702F83"/>
    <w:rsid w:val="00724D9B"/>
    <w:rsid w:val="007407B4"/>
    <w:rsid w:val="007E49FF"/>
    <w:rsid w:val="00884598"/>
    <w:rsid w:val="008C5983"/>
    <w:rsid w:val="009F5770"/>
    <w:rsid w:val="00A53C40"/>
    <w:rsid w:val="00BC029C"/>
    <w:rsid w:val="00C45AE6"/>
    <w:rsid w:val="00D329C9"/>
    <w:rsid w:val="00DA1D60"/>
    <w:rsid w:val="00E30089"/>
    <w:rsid w:val="00E724DF"/>
    <w:rsid w:val="00E72E79"/>
    <w:rsid w:val="00EE51AC"/>
    <w:rsid w:val="00F411A1"/>
    <w:rsid w:val="00F527F9"/>
    <w:rsid w:val="00F77172"/>
    <w:rsid w:val="00FA0535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C31838"/>
  <w15:chartTrackingRefBased/>
  <w15:docId w15:val="{1CA3F7BA-C519-4FB7-8C7A-8C6BB588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08285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53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553F6"/>
  </w:style>
  <w:style w:type="paragraph" w:styleId="Fuzeile">
    <w:name w:val="footer"/>
    <w:basedOn w:val="Standard"/>
    <w:link w:val="FuzeileZchn"/>
    <w:uiPriority w:val="99"/>
    <w:unhideWhenUsed/>
    <w:rsid w:val="002553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553F6"/>
  </w:style>
  <w:style w:type="character" w:styleId="Fett">
    <w:name w:val="Strong"/>
    <w:basedOn w:val="Absatz-Standardschriftart"/>
    <w:uiPriority w:val="22"/>
    <w:qFormat/>
    <w:rsid w:val="00E30089"/>
    <w:rPr>
      <w:b/>
      <w:bCs/>
    </w:rPr>
  </w:style>
  <w:style w:type="character" w:customStyle="1" w:styleId="00kursiv">
    <w:name w:val="00_kursiv"/>
    <w:uiPriority w:val="99"/>
    <w:rsid w:val="000911B5"/>
    <w:rPr>
      <w:i/>
      <w:iCs/>
    </w:rPr>
  </w:style>
  <w:style w:type="paragraph" w:customStyle="1" w:styleId="10Normal">
    <w:name w:val="10_Normal"/>
    <w:basedOn w:val="Standard"/>
    <w:link w:val="10NormalZchn"/>
    <w:uiPriority w:val="99"/>
    <w:rsid w:val="000911B5"/>
    <w:pPr>
      <w:widowControl w:val="0"/>
      <w:autoSpaceDE w:val="0"/>
      <w:autoSpaceDN w:val="0"/>
      <w:adjustRightInd w:val="0"/>
      <w:spacing w:after="60" w:line="240" w:lineRule="atLeast"/>
      <w:jc w:val="both"/>
      <w:textAlignment w:val="center"/>
    </w:pPr>
    <w:rPr>
      <w:rFonts w:ascii="Times New Roman" w:hAnsi="Times New Roman" w:cs="AGaramondPro-Regular"/>
      <w:color w:val="000000"/>
      <w:sz w:val="24"/>
    </w:rPr>
  </w:style>
  <w:style w:type="character" w:customStyle="1" w:styleId="10NormalZchn">
    <w:name w:val="10_Normal Zchn"/>
    <w:link w:val="10Normal"/>
    <w:uiPriority w:val="99"/>
    <w:locked/>
    <w:rsid w:val="000911B5"/>
    <w:rPr>
      <w:rFonts w:ascii="Times New Roman" w:eastAsiaTheme="minorEastAsia" w:hAnsi="Times New Roman" w:cs="AGaramondPro-Regular"/>
      <w:color w:val="000000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8845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E79"/>
    <w:rPr>
      <w:rFonts w:ascii="Segoe UI" w:eastAsiaTheme="minorEastAsia" w:hAnsi="Segoe UI" w:cs="Segoe UI"/>
      <w:sz w:val="18"/>
      <w:szCs w:val="18"/>
      <w:lang w:eastAsia="de-DE"/>
    </w:rPr>
  </w:style>
  <w:style w:type="paragraph" w:customStyle="1" w:styleId="Liste">
    <w:name w:val="_Liste"/>
    <w:basedOn w:val="Standard"/>
    <w:rsid w:val="00724D9B"/>
    <w:pPr>
      <w:numPr>
        <w:numId w:val="19"/>
      </w:numPr>
      <w:spacing w:after="120" w:line="240" w:lineRule="auto"/>
    </w:pPr>
    <w:rPr>
      <w:rFonts w:ascii="Arial" w:hAnsi="Arial" w:cs="Times New Roman"/>
      <w:sz w:val="20"/>
      <w:szCs w:val="20"/>
    </w:rPr>
  </w:style>
  <w:style w:type="paragraph" w:customStyle="1" w:styleId="Text">
    <w:name w:val="_Text"/>
    <w:basedOn w:val="Standard"/>
    <w:link w:val="TextChar"/>
    <w:rsid w:val="00724D9B"/>
    <w:pPr>
      <w:spacing w:after="180" w:line="240" w:lineRule="auto"/>
    </w:pPr>
    <w:rPr>
      <w:rFonts w:ascii="Arial" w:hAnsi="Arial" w:cs="Times New Roman"/>
      <w:sz w:val="20"/>
      <w:szCs w:val="20"/>
    </w:rPr>
  </w:style>
  <w:style w:type="character" w:customStyle="1" w:styleId="TextChar">
    <w:name w:val="_Text Char"/>
    <w:link w:val="Text"/>
    <w:locked/>
    <w:rsid w:val="00724D9B"/>
    <w:rPr>
      <w:rFonts w:ascii="Arial" w:eastAsiaTheme="minorEastAsia" w:hAnsi="Arial" w:cs="Times New Roman"/>
      <w:sz w:val="20"/>
      <w:szCs w:val="20"/>
      <w:lang w:eastAsia="de-DE"/>
    </w:rPr>
  </w:style>
  <w:style w:type="character" w:customStyle="1" w:styleId="fett0">
    <w:name w:val="fett"/>
    <w:rsid w:val="00724D9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Hilgers, Marius</dc:creator>
  <cp:keywords/>
  <dc:description/>
  <cp:lastModifiedBy>Broich, Marcel</cp:lastModifiedBy>
  <cp:revision>5</cp:revision>
  <cp:lastPrinted>2018-08-03T08:09:00Z</cp:lastPrinted>
  <dcterms:created xsi:type="dcterms:W3CDTF">2018-09-19T13:22:00Z</dcterms:created>
  <dcterms:modified xsi:type="dcterms:W3CDTF">2018-11-27T15:16:00Z</dcterms:modified>
</cp:coreProperties>
</file>